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C34" w:rsidRPr="00852C34" w:rsidRDefault="00852C34" w:rsidP="00852C3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392</w:t>
      </w:r>
    </w:p>
    <w:p w:rsidR="00852C34" w:rsidRPr="00852C34" w:rsidRDefault="00852C34" w:rsidP="00852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 20.03.2026</w:t>
      </w:r>
    </w:p>
    <w:p w:rsidR="00852C34" w:rsidRPr="00852C34" w:rsidRDefault="00852C34" w:rsidP="00852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10.04.2026</w:t>
      </w:r>
    </w:p>
    <w:p w:rsidR="00852C34" w:rsidRPr="00852C34" w:rsidRDefault="00852C34" w:rsidP="00852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 </w:t>
      </w:r>
    </w:p>
    <w:p w:rsidR="00852C34" w:rsidRPr="00852C34" w:rsidRDefault="00852C34" w:rsidP="00852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плана мероприятий Года дошкольного образования в 2026 году в Тульской области</w:t>
      </w:r>
    </w:p>
    <w:p w:rsidR="00852C34" w:rsidRPr="00852C34" w:rsidRDefault="00852C34" w:rsidP="00852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52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АДМИНИСТРАЦИЯ МУНИЦИПАЛЬНОГО ОБРАЗОВАНИЯ УЗЛОВСКИЙ РАЙОН</w:t>
      </w:r>
    </w:p>
    <w:p w:rsidR="00852C34" w:rsidRPr="00852C34" w:rsidRDefault="00852C34" w:rsidP="00852C3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52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ГЛАВА АДМИНИСТРАЦИИ МУНИЦИПАЛЬНОГО ОБРАЗОВАНИЯ УЗЛОВСКИЙ РАЙОН</w:t>
      </w:r>
    </w:p>
    <w:p w:rsidR="00852C34" w:rsidRPr="00852C34" w:rsidRDefault="00852C34" w:rsidP="0085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Геннераловой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-</w:t>
      </w:r>
      <w:bookmarkStart w:id="0" w:name="_GoBack"/>
      <w:bookmarkEnd w:id="0"/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proofErr w:type="gramStart"/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852C34" w:rsidRPr="00852C34" w:rsidRDefault="00852C34" w:rsidP="00852C3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</w:t>
      </w:r>
    </w:p>
    <w:p w:rsidR="00852C34" w:rsidRPr="00852C34" w:rsidRDefault="00852C34" w:rsidP="0085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34">
        <w:rPr>
          <w:rFonts w:ascii="Times New Roman" w:eastAsia="Times New Roman" w:hAnsi="Times New Roman" w:cs="Times New Roman"/>
          <w:sz w:val="24"/>
          <w:szCs w:val="24"/>
          <w:lang w:eastAsia="ru-RU"/>
        </w:rPr>
        <w:t>«10» апреля 2026 г.</w:t>
      </w:r>
    </w:p>
    <w:p w:rsidR="00852C34" w:rsidRPr="00852C34" w:rsidRDefault="00852C34" w:rsidP="00852C3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883D7"/>
          <w:sz w:val="18"/>
          <w:szCs w:val="18"/>
          <w:lang w:eastAsia="ru-RU"/>
        </w:rPr>
      </w:pPr>
      <w:r w:rsidRPr="00852C34">
        <w:rPr>
          <w:rFonts w:ascii="Roboto" w:eastAsia="Times New Roman" w:hAnsi="Roboto" w:cs="Times New Roman"/>
          <w:b/>
          <w:bCs/>
          <w:color w:val="1883D7"/>
          <w:sz w:val="18"/>
          <w:szCs w:val="18"/>
          <w:lang w:eastAsia="ru-RU"/>
        </w:rPr>
        <w:t>ПОРУЧЕНИЕ ПОДПИСАНО</w:t>
      </w:r>
    </w:p>
    <w:p w:rsidR="00852C34" w:rsidRPr="00852C34" w:rsidRDefault="00852C34" w:rsidP="00852C3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883D7"/>
          <w:sz w:val="18"/>
          <w:szCs w:val="18"/>
          <w:lang w:eastAsia="ru-RU"/>
        </w:rPr>
      </w:pPr>
      <w:r w:rsidRPr="00852C34">
        <w:rPr>
          <w:rFonts w:ascii="Roboto" w:eastAsia="Times New Roman" w:hAnsi="Roboto" w:cs="Times New Roman"/>
          <w:b/>
          <w:bCs/>
          <w:color w:val="1883D7"/>
          <w:sz w:val="18"/>
          <w:szCs w:val="18"/>
          <w:lang w:eastAsia="ru-RU"/>
        </w:rPr>
        <w:t>ЭЛЕКТРОННОЙ ПОДПИСЬЮ</w:t>
      </w:r>
    </w:p>
    <w:p w:rsidR="00852C34" w:rsidRPr="00852C34" w:rsidRDefault="00852C34" w:rsidP="00852C3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883D7"/>
          <w:sz w:val="18"/>
          <w:szCs w:val="18"/>
          <w:lang w:eastAsia="ru-RU"/>
        </w:rPr>
      </w:pPr>
      <w:r w:rsidRPr="00852C34">
        <w:rPr>
          <w:rFonts w:ascii="Roboto" w:eastAsia="Times New Roman" w:hAnsi="Roboto" w:cs="Times New Roman"/>
          <w:color w:val="1883D7"/>
          <w:sz w:val="18"/>
          <w:szCs w:val="18"/>
          <w:lang w:eastAsia="ru-RU"/>
        </w:rPr>
        <w:t>Сертификат: 00D05F91761565B887E0EAA34203C2E4BA</w:t>
      </w:r>
    </w:p>
    <w:p w:rsidR="00852C34" w:rsidRPr="00852C34" w:rsidRDefault="00852C34" w:rsidP="00852C3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883D7"/>
          <w:sz w:val="18"/>
          <w:szCs w:val="18"/>
          <w:lang w:eastAsia="ru-RU"/>
        </w:rPr>
      </w:pPr>
      <w:r w:rsidRPr="00852C34">
        <w:rPr>
          <w:rFonts w:ascii="Roboto" w:eastAsia="Times New Roman" w:hAnsi="Roboto" w:cs="Times New Roman"/>
          <w:color w:val="1883D7"/>
          <w:sz w:val="18"/>
          <w:szCs w:val="18"/>
          <w:lang w:eastAsia="ru-RU"/>
        </w:rPr>
        <w:t>Владелец: </w:t>
      </w:r>
      <w:r w:rsidRPr="00852C34">
        <w:rPr>
          <w:rFonts w:ascii="Roboto" w:eastAsia="Times New Roman" w:hAnsi="Roboto" w:cs="Times New Roman"/>
          <w:b/>
          <w:bCs/>
          <w:color w:val="1883D7"/>
          <w:sz w:val="18"/>
          <w:szCs w:val="18"/>
          <w:lang w:eastAsia="ru-RU"/>
        </w:rPr>
        <w:t>Терехов Николай Николаевич</w:t>
      </w:r>
    </w:p>
    <w:p w:rsidR="00852C34" w:rsidRPr="00852C34" w:rsidRDefault="00852C34" w:rsidP="00852C3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883D7"/>
          <w:sz w:val="18"/>
          <w:szCs w:val="18"/>
          <w:lang w:eastAsia="ru-RU"/>
        </w:rPr>
      </w:pPr>
      <w:r w:rsidRPr="00852C34">
        <w:rPr>
          <w:rFonts w:ascii="Roboto" w:eastAsia="Times New Roman" w:hAnsi="Roboto" w:cs="Times New Roman"/>
          <w:color w:val="1883D7"/>
          <w:sz w:val="18"/>
          <w:szCs w:val="18"/>
          <w:lang w:eastAsia="ru-RU"/>
        </w:rPr>
        <w:t>Действителен: с 14.05.2025 по 07.08.2026</w:t>
      </w:r>
    </w:p>
    <w:p w:rsidR="00852C34" w:rsidRPr="00852C34" w:rsidRDefault="00852C34" w:rsidP="00852C34">
      <w:pPr>
        <w:shd w:val="clear" w:color="auto" w:fill="FAF8F5"/>
        <w:spacing w:after="0" w:line="315" w:lineRule="atLeast"/>
        <w:textAlignment w:val="top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852C34">
        <w:rPr>
          <w:rFonts w:ascii="Roboto" w:eastAsia="Times New Roman" w:hAnsi="Roboto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52C34" w:rsidRPr="00852C34" w:rsidRDefault="00852C34" w:rsidP="00852C34">
      <w:pPr>
        <w:shd w:val="clear" w:color="auto" w:fill="FAF8F5"/>
        <w:spacing w:after="0" w:line="315" w:lineRule="atLeast"/>
        <w:textAlignment w:val="top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852C34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 </w:t>
      </w:r>
    </w:p>
    <w:p w:rsidR="009961BF" w:rsidRDefault="009961BF"/>
    <w:sectPr w:rsidR="0099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34"/>
    <w:rsid w:val="00852C34"/>
    <w:rsid w:val="0099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CBEC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02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" w:color="BCBEC1"/>
                                <w:right w:val="none" w:sz="0" w:space="0" w:color="auto"/>
                              </w:divBdr>
                              <w:divsChild>
                                <w:div w:id="152505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93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86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9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43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540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7D7D2"/>
                                    <w:left w:val="single" w:sz="6" w:space="8" w:color="D7D7D2"/>
                                    <w:bottom w:val="single" w:sz="6" w:space="8" w:color="D7D7D2"/>
                                    <w:right w:val="single" w:sz="6" w:space="8" w:color="D7D7D2"/>
                                  </w:divBdr>
                                  <w:divsChild>
                                    <w:div w:id="1816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0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93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802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2" w:color="BCBEC1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3624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916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87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3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050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455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17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088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981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71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2459A1"/>
                                                        <w:left w:val="single" w:sz="6" w:space="6" w:color="2459A1"/>
                                                        <w:bottom w:val="single" w:sz="6" w:space="6" w:color="2459A1"/>
                                                        <w:right w:val="single" w:sz="6" w:space="6" w:color="2459A1"/>
                                                      </w:divBdr>
                                                      <w:divsChild>
                                                        <w:div w:id="150604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342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070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8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65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2026-04-10T09:50:00Z</cp:lastPrinted>
  <dcterms:created xsi:type="dcterms:W3CDTF">2026-04-10T09:50:00Z</dcterms:created>
  <dcterms:modified xsi:type="dcterms:W3CDTF">2026-04-10T09:51:00Z</dcterms:modified>
</cp:coreProperties>
</file>